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85" w:after="28"/>
        <w:ind w:hanging="0" w:start="0" w:end="0"/>
        <w:jc w:val="center"/>
        <w:rPr>
          <w:rFonts w:ascii="Liberation Sans" w:hAnsi="Liberation Sans"/>
          <w:b/>
          <w:bCs/>
          <w:sz w:val="24"/>
          <w:szCs w:val="24"/>
        </w:rPr>
      </w:pPr>
      <w:r>
        <w:rPr>
          <w:rFonts w:ascii="Liberation Sans" w:hAnsi="Liberation Sans"/>
          <w:b/>
          <w:bCs/>
          <w:sz w:val="24"/>
          <w:szCs w:val="24"/>
        </w:rPr>
        <w:t>REQUERIMENTO DE RETIFICAÇÃO ADMINISTRATIVA DE ÁREA</w:t>
      </w:r>
    </w:p>
    <w:p>
      <w:pPr>
        <w:pStyle w:val="Normal"/>
        <w:spacing w:before="85" w:after="85"/>
        <w:ind w:hanging="0" w:start="0" w:end="0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ILMO. SR. OFICIAL DO REGISTRO DE IMÓVEIS DE IÇARA-SC</w:t>
      </w:r>
    </w:p>
    <w:p>
      <w:pPr>
        <w:pStyle w:val="Normal"/>
        <w:keepNext w:val="true"/>
        <w:spacing w:before="68" w:after="11"/>
        <w:ind w:hanging="0" w:start="0" w:end="0"/>
        <w:rPr>
          <w:rFonts w:ascii="Liberation Sans" w:hAnsi="Liberation Sans"/>
          <w:b/>
          <w:bCs/>
          <w:color w:val="0059A0"/>
          <w:sz w:val="15"/>
          <w:szCs w:val="15"/>
        </w:rPr>
      </w:pPr>
      <w:r>
        <w:rPr>
          <w:rFonts w:ascii="Liberation Sans" w:hAnsi="Liberation Sans"/>
          <w:b/>
          <w:bCs/>
          <w:color w:val="0059A0"/>
          <w:sz w:val="15"/>
          <w:szCs w:val="15"/>
        </w:rPr>
        <w:t>*ORIENTAÇÕES PARA PREENCHIMENTO (apagar após preenchido)</w:t>
      </w:r>
    </w:p>
    <w:p>
      <w:pPr>
        <w:pStyle w:val="Normal"/>
        <w:spacing w:before="11" w:after="11"/>
        <w:ind w:hanging="0" w:start="0" w:end="0"/>
        <w:jc w:val="both"/>
        <w:rPr>
          <w:rFonts w:ascii="Liberation Sans" w:hAnsi="Liberation Sans"/>
          <w:color w:val="0059A0"/>
          <w:sz w:val="15"/>
          <w:szCs w:val="15"/>
        </w:rPr>
      </w:pPr>
      <w:r>
        <w:rPr>
          <w:rFonts w:ascii="Liberation Sans" w:hAnsi="Liberation Sans"/>
          <w:color w:val="0059A0"/>
          <w:sz w:val="15"/>
          <w:szCs w:val="15"/>
        </w:rPr>
        <w:t xml:space="preserve">• </w:t>
      </w:r>
      <w:r>
        <w:rPr>
          <w:rFonts w:ascii="Liberation Sans" w:hAnsi="Liberation Sans"/>
          <w:color w:val="0059A0"/>
          <w:sz w:val="15"/>
          <w:szCs w:val="15"/>
        </w:rPr>
        <w:t>Todas as assinaturas dos proprietários (e cônjuges, se houver), confrontantes e responsável técnico deverão ser: (i) com firma reconhecida por autenticidade ou semelhança; (ii) por meio de assinatura digital (gov.br prata ou ouro ou ICP-Brasil); ou (iii) apostas na presença de funcionário do Registro de Imóveis (no próprio balcão do cartório de imóveis) (CN-SC, art. 974, I e § 11).</w:t>
      </w:r>
    </w:p>
    <w:p>
      <w:pPr>
        <w:pStyle w:val="Normal"/>
        <w:spacing w:before="11" w:after="11"/>
        <w:ind w:hanging="0" w:start="0" w:end="0"/>
        <w:jc w:val="both"/>
        <w:rPr>
          <w:rFonts w:ascii="Liberation Sans" w:hAnsi="Liberation Sans"/>
          <w:color w:val="0059A0"/>
          <w:sz w:val="15"/>
          <w:szCs w:val="15"/>
        </w:rPr>
      </w:pPr>
      <w:r>
        <w:rPr>
          <w:rFonts w:ascii="Liberation Sans" w:hAnsi="Liberation Sans"/>
          <w:color w:val="0059A0"/>
          <w:sz w:val="15"/>
          <w:szCs w:val="15"/>
        </w:rPr>
        <w:t xml:space="preserve">• </w:t>
      </w:r>
      <w:r>
        <w:rPr>
          <w:rFonts w:ascii="Liberation Sans" w:hAnsi="Liberation Sans"/>
          <w:color w:val="0059A0"/>
          <w:sz w:val="15"/>
          <w:szCs w:val="15"/>
        </w:rPr>
        <w:t>Se o proprietário for casado (exceto separação absoluta de bens), o cônjuge também deve ser qualificado e assinar o requerimento.</w:t>
      </w:r>
    </w:p>
    <w:p>
      <w:pPr>
        <w:pStyle w:val="Normal"/>
        <w:spacing w:before="11" w:after="11"/>
        <w:ind w:hanging="0" w:start="0" w:end="0"/>
        <w:jc w:val="both"/>
        <w:rPr>
          <w:rFonts w:ascii="Liberation Sans" w:hAnsi="Liberation Sans"/>
          <w:color w:val="0059A0"/>
          <w:sz w:val="15"/>
          <w:szCs w:val="15"/>
        </w:rPr>
      </w:pPr>
      <w:r>
        <w:rPr>
          <w:rFonts w:ascii="Liberation Sans" w:hAnsi="Liberation Sans"/>
          <w:color w:val="0059A0"/>
          <w:sz w:val="15"/>
          <w:szCs w:val="15"/>
        </w:rPr>
        <w:t xml:space="preserve">• </w:t>
      </w:r>
      <w:r>
        <w:rPr>
          <w:rFonts w:ascii="Liberation Sans" w:hAnsi="Liberation Sans"/>
          <w:color w:val="0059A0"/>
          <w:sz w:val="15"/>
          <w:szCs w:val="15"/>
        </w:rPr>
        <w:t>Se for pessoa jurídica, adaptar a qualificação para os dados da empresa (CNPJ, endereço) e qualificar o sócio administrador ou procurador, anexando o contrato social e a certidão da Junta Comercial.</w:t>
      </w:r>
    </w:p>
    <w:p>
      <w:pPr>
        <w:pStyle w:val="Normal"/>
        <w:spacing w:before="11" w:after="11"/>
        <w:ind w:hanging="0" w:start="0" w:end="0"/>
        <w:jc w:val="both"/>
        <w:rPr>
          <w:rFonts w:ascii="Liberation Sans" w:hAnsi="Liberation Sans"/>
          <w:color w:val="0059A0"/>
          <w:sz w:val="15"/>
          <w:szCs w:val="15"/>
        </w:rPr>
      </w:pPr>
      <w:r>
        <w:rPr>
          <w:rFonts w:ascii="Liberation Sans" w:hAnsi="Liberation Sans"/>
          <w:color w:val="0059A0"/>
          <w:sz w:val="15"/>
          <w:szCs w:val="15"/>
        </w:rPr>
        <w:t xml:space="preserve">• </w:t>
      </w:r>
      <w:r>
        <w:rPr>
          <w:rFonts w:ascii="Liberation Sans" w:hAnsi="Liberation Sans"/>
          <w:color w:val="0059A0"/>
          <w:sz w:val="15"/>
          <w:szCs w:val="15"/>
        </w:rPr>
        <w:t>Confrontante que não assinar a planta e o memorial: preencher também o modelo “Requerimento de notificação de confrontantes” (CN-SC, art. 974, IV).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NOME COMPLETO DO REQUERENTE</w:t>
      </w:r>
      <w:r>
        <w:rPr>
          <w:rFonts w:ascii="Liberation Sans" w:hAnsi="Liberation Sans"/>
          <w:sz w:val="20"/>
          <w:szCs w:val="20"/>
        </w:rPr>
        <w:t>, nacionalidade: ____________, estado civil: [estado civil e regime de bens; se união estável, informar], profissão: ____________, portador do RG n.º ____________, inscrito(a) no CPF sob o n.º ____________, filho(a) de [nome do pai] e [nome da mãe], e-mail: ____________ ou “não possui”, residente e domiciliado(a) na [rua, nº, complemento, bairro, cidade-UF];</w:t>
      </w:r>
    </w:p>
    <w:p>
      <w:pPr>
        <w:pStyle w:val="Normal"/>
        <w:spacing w:before="0" w:after="28"/>
        <w:ind w:hanging="0" w:start="0" w:end="0"/>
        <w:jc w:val="both"/>
        <w:rPr>
          <w:rFonts w:ascii="Liberation Sans" w:hAnsi="Liberation Sans"/>
          <w:i/>
          <w:color w:val="444444"/>
          <w:sz w:val="16"/>
          <w:szCs w:val="16"/>
        </w:rPr>
      </w:pPr>
      <w:r>
        <w:rPr>
          <w:rFonts w:ascii="Liberation Sans" w:hAnsi="Liberation Sans"/>
          <w:i/>
          <w:color w:val="444444"/>
          <w:sz w:val="16"/>
          <w:szCs w:val="16"/>
        </w:rPr>
        <w:t>(Se for casado(a) ou conviver em união estável, adicionar a qualificação do cônjuge/companheiro abaixo:)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e seu cônjuge/companheiro(a) </w:t>
      </w:r>
      <w:r>
        <w:rPr>
          <w:rFonts w:ascii="Liberation Sans" w:hAnsi="Liberation Sans"/>
          <w:b/>
          <w:bCs/>
          <w:sz w:val="20"/>
          <w:szCs w:val="20"/>
        </w:rPr>
        <w:t>[NOME COMPLETO DO CÔNJUGE]</w:t>
      </w:r>
      <w:r>
        <w:rPr>
          <w:rFonts w:ascii="Liberation Sans" w:hAnsi="Liberation Sans"/>
          <w:sz w:val="20"/>
          <w:szCs w:val="20"/>
        </w:rPr>
        <w:t>, nacionalidade: ____________, profissão: ____________, portador(a) do RG n.º ____________, inscrito(a) no CPF sob o n.º ____________, filho(a) de [nome do pai] e [nome da mãe], endereço eletrônico (e-mail): ____________ ou “não possui”;</w:t>
      </w:r>
    </w:p>
    <w:p>
      <w:pPr>
        <w:pStyle w:val="Normal"/>
        <w:spacing w:before="0" w:after="28"/>
        <w:ind w:hanging="0" w:start="0" w:end="0"/>
        <w:jc w:val="both"/>
        <w:rPr>
          <w:rFonts w:ascii="Liberation Sans" w:hAnsi="Liberation Sans"/>
          <w:i/>
          <w:color w:val="444444"/>
          <w:sz w:val="16"/>
          <w:szCs w:val="16"/>
        </w:rPr>
      </w:pPr>
      <w:r>
        <w:rPr>
          <w:rFonts w:ascii="Liberation Sans" w:hAnsi="Liberation Sans"/>
          <w:i/>
          <w:color w:val="444444"/>
          <w:sz w:val="16"/>
          <w:szCs w:val="16"/>
        </w:rPr>
        <w:t>(Se alguém estiver assinando pelo requerente, acrescentar: “representado por NOME DO REPRESENTANTE, CPF nº ____________, conforme instrumento de procuração / contrato social / outro documento que lhe confere poderes, o qual segue anexo”.)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Vêm, respeitosamente, na qualidade de proprietários do imóvel descrito na </w:t>
      </w:r>
      <w:r>
        <w:rPr>
          <w:rFonts w:ascii="Liberation Sans" w:hAnsi="Liberation Sans"/>
          <w:b/>
          <w:bCs/>
          <w:sz w:val="20"/>
          <w:szCs w:val="20"/>
        </w:rPr>
        <w:t>Matrícula n.º ____________</w:t>
      </w:r>
      <w:r>
        <w:rPr>
          <w:rFonts w:ascii="Liberation Sans" w:hAnsi="Liberation Sans"/>
          <w:sz w:val="20"/>
          <w:szCs w:val="20"/>
        </w:rPr>
        <w:t xml:space="preserve"> deste Ofício, requerer a </w:t>
      </w:r>
      <w:r>
        <w:rPr>
          <w:rFonts w:ascii="Liberation Sans" w:hAnsi="Liberation Sans"/>
          <w:b/>
          <w:bCs/>
          <w:sz w:val="20"/>
          <w:szCs w:val="20"/>
        </w:rPr>
        <w:t>RETIFICAÇÃO ADMINISTRATIVA DE ÁREA, INSERÇÃO/ALTERAÇÃO DE MEDIDAS E AVERBAÇÃO DAS CONFRONTAÇÕES ATUAIS</w:t>
      </w:r>
      <w:r>
        <w:rPr>
          <w:rFonts w:ascii="Liberation Sans" w:hAnsi="Liberation Sans"/>
          <w:sz w:val="20"/>
          <w:szCs w:val="20"/>
        </w:rPr>
        <w:t>, bem como as demais averbações que se fizerem necessárias, nos termos dos arts. 212 e 213, inciso II, da Lei nº 6.015/73, expondo e declarando o que segue: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O imóvel mencionado possui área e/ou medidas perimetrais no registro original divergentes da realidade fática, o que decorre, provavelmente, de imprecisão no registro originário, que não refletiu as dimensões corretas do bem. A retificação pretendida refere-se exclusivamente à adequação da descrição do imóvel à sua situação real, respeitando integralmente os limites existentes.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Para correta identificação do imóvel e adequação do registro às medidas reais, foi realizado levantamento topográfico pelo profissional habilitado </w:t>
      </w:r>
      <w:r>
        <w:rPr>
          <w:rFonts w:ascii="Liberation Sans" w:hAnsi="Liberation Sans"/>
          <w:b/>
          <w:bCs/>
          <w:sz w:val="20"/>
          <w:szCs w:val="20"/>
        </w:rPr>
        <w:t>NOME DO RESPONSÁVEL TÉCNICO</w:t>
      </w:r>
      <w:r>
        <w:rPr>
          <w:rFonts w:ascii="Liberation Sans" w:hAnsi="Liberation Sans"/>
          <w:sz w:val="20"/>
          <w:szCs w:val="20"/>
        </w:rPr>
        <w:t>, inscrito no CREA sob o n.º ____________, CPF n.º ____________, e-mail ____________, telefone ____________, resultando na descrição constante na planta e memorial descritivo que instruem o presente requerimento.</w:t>
      </w:r>
    </w:p>
    <w:p>
      <w:pPr>
        <w:pStyle w:val="Normal"/>
        <w:spacing w:before="45" w:after="45"/>
        <w:ind w:hanging="0" w:start="0" w:end="0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Quanto aos confrontantes (marque com X):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todos os confrontantes comparecem assinando a planta e o memorial descritivo em anexo, manifestando expressa concordância com as divisas;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os confrontantes que não assinaram a planta e o memorial estão indicados no requerimento de notificação anexo, cuja notificação se requer (Lei 6.015/73, art. 213, § 2º; CN-SC, arts. 974, IV, e 980);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o imóvel confronta com águas públicas ou com bem público de uso comum (via, estrada, rodovia, ferrovia), caso em que se dispensa a anuência mediante a declaração do responsável técnico ao final (CN-SC, art. 987, § 1º, IV, e § 2º).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O(s) requerente(s) e o responsável técnico declaram, expressamente, cientes das responsabilidades civis, penais e administrativas, que: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 xml:space="preserve">a) a presente retificação pretendida é </w:t>
      </w:r>
      <w:r>
        <w:rPr>
          <w:rFonts w:ascii="Liberation Sans" w:hAnsi="Liberation Sans"/>
          <w:i/>
          <w:sz w:val="19"/>
          <w:szCs w:val="19"/>
        </w:rPr>
        <w:t>intra muros</w:t>
      </w:r>
      <w:r>
        <w:rPr>
          <w:rFonts w:ascii="Liberation Sans" w:hAnsi="Liberation Sans"/>
          <w:sz w:val="19"/>
          <w:szCs w:val="19"/>
        </w:rPr>
        <w:t>, ou seja, que estão sendo respeitados integralmente os limites existentes do imóvel, não havendo invasão de área vizinha ou pública, com respeito aos direitos dos proprietários confrontantes;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b) não abrange área de posse, cujo reconhecimento e conversão em domínio devem ocorrer por meio de ação de usucapião (judicial ou extrajudicial); não representa meio de transferência de propriedade entre vizinhos, que deve se dar por escritura pública (ou instrumento equivalente previsto em lei) com o recolhimento dos tributos devidos, como o ITBI (compra e venda) ou ITCMD (doação); e não há sobreposição com área já transcrita ou matriculada em nome de terceiro;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c) não optaram pelo procedimento judicial para a referida retificação;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d) estão cientes do teor do § 14 do art. 213 da Lei n.º 6.015/73, segundo o qual, verificado a qualquer tempo não serem verdadeiros os fatos constantes do memorial descritivo, responderão os requerentes e o profissional que o elaborou pelos prejuízos causados, independentemente das sanções disciplinares e penais cabíveis.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Declaração de valor venal</w:t>
      </w:r>
      <w:r>
        <w:rPr>
          <w:rFonts w:ascii="Liberation Sans" w:hAnsi="Liberation Sans"/>
          <w:sz w:val="20"/>
          <w:szCs w:val="20"/>
        </w:rPr>
        <w:t xml:space="preserve"> (CN-SC, art. 974, VII): o(s) requerente(s) declara(m) que o valor venal do imóvel é de R$ ____________ (______________________________________________).</w:t>
      </w:r>
    </w:p>
    <w:p>
      <w:pPr>
        <w:pStyle w:val="Normal"/>
        <w:spacing w:before="45" w:after="45"/>
        <w:ind w:hanging="0" w:start="0" w:end="0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Anexos</w:t>
      </w:r>
      <w:r>
        <w:rPr>
          <w:rFonts w:ascii="Liberation Sans" w:hAnsi="Liberation Sans"/>
          <w:sz w:val="20"/>
          <w:szCs w:val="20"/>
        </w:rPr>
        <w:t xml:space="preserve"> (marque com X o que for apresentado; CN-SC, art. 974):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planta e memorial descritivo assinados pelo(s) requerente(s), pelo profissional habilitado e pelos confrontantes, com o comprovante de responsabilidade técnica (ART) (inciso II);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certidões das matrículas ou transcrições dos imóveis confrontantes, ou documentos que provem a posse, para prova da qualidade de confrontante (inciso III);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requerimento de notificação dos confrontantes que não assinaram, com tantas cópias quantas forem as notificações (inciso IV);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imóvel urbano: certidão de confrontação e de inscrição imobiliária municipal, se houver (inciso VI);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imóvel rural: CCIR, prova de quitação do ITR dos últimos 5 exercícios, recibo de inscrição no CAR e prova de inscrição no SIGEF/INCRA (inciso V);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procuração ou documentos de representação da pessoa jurídica, se for o caso.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Ante o exposto, requerem a averbação da retificação pretendida e a prática de todos os demais atos necessários à atualização da matrícula.</w:t>
      </w:r>
    </w:p>
    <w:p>
      <w:pPr>
        <w:pStyle w:val="Normal"/>
        <w:spacing w:before="45" w:after="45"/>
        <w:ind w:hanging="0" w:start="0" w:end="0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Nestes termos, pedem deferimento.</w:t>
      </w:r>
    </w:p>
    <w:p>
      <w:pPr>
        <w:pStyle w:val="Normal"/>
        <w:keepNext w:val="true"/>
        <w:spacing w:before="85" w:after="28"/>
        <w:ind w:hanging="0" w:start="0" w:end="0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Içara - SC, [dia] de [mês] de [ano].</w:t>
      </w:r>
    </w:p>
    <w:tbl>
      <w:tblPr>
        <w:tblW w:w="5386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386"/>
      </w:tblGrid>
      <w:tr>
        <w:trPr/>
        <w:tc>
          <w:tcPr>
            <w:tcW w:w="538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ind w:hanging="0" w:start="0" w:end="0"/>
              <w:rPr>
                <w:rFonts w:ascii="Liberation Sans" w:hAnsi="Liberation Sans"/>
                <w:sz w:val="10"/>
                <w:szCs w:val="10"/>
              </w:rPr>
            </w:pPr>
            <w:r>
              <w:rPr>
                <w:rFonts w:ascii="Liberation Sans" w:hAnsi="Liberation Sans"/>
                <w:sz w:val="10"/>
                <w:szCs w:val="10"/>
              </w:rPr>
            </w:r>
          </w:p>
        </w:tc>
      </w:tr>
    </w:tbl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Proprietário(a)</w:t>
      </w:r>
    </w:p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CPF/CNPJ n.º</w:t>
      </w:r>
    </w:p>
    <w:tbl>
      <w:tblPr>
        <w:tblW w:w="5386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386"/>
      </w:tblGrid>
      <w:tr>
        <w:trPr/>
        <w:tc>
          <w:tcPr>
            <w:tcW w:w="538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ind w:hanging="0" w:start="0" w:end="0"/>
              <w:rPr>
                <w:rFonts w:ascii="Liberation Sans" w:hAnsi="Liberation Sans"/>
                <w:sz w:val="10"/>
                <w:szCs w:val="10"/>
              </w:rPr>
            </w:pPr>
            <w:r>
              <w:rPr>
                <w:rFonts w:ascii="Liberation Sans" w:hAnsi="Liberation Sans"/>
                <w:sz w:val="10"/>
                <w:szCs w:val="10"/>
              </w:rPr>
            </w:r>
          </w:p>
        </w:tc>
      </w:tr>
    </w:tbl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Proprietário(a) / Cônjuge / Companheiro(a)</w:t>
      </w:r>
    </w:p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CPF n.º</w:t>
      </w:r>
    </w:p>
    <w:tbl>
      <w:tblPr>
        <w:tblW w:w="5386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386"/>
      </w:tblGrid>
      <w:tr>
        <w:trPr/>
        <w:tc>
          <w:tcPr>
            <w:tcW w:w="538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ind w:hanging="0" w:start="0" w:end="0"/>
              <w:rPr>
                <w:rFonts w:ascii="Liberation Sans" w:hAnsi="Liberation Sans"/>
                <w:sz w:val="10"/>
                <w:szCs w:val="10"/>
              </w:rPr>
            </w:pPr>
            <w:r>
              <w:rPr>
                <w:rFonts w:ascii="Liberation Sans" w:hAnsi="Liberation Sans"/>
                <w:sz w:val="10"/>
                <w:szCs w:val="10"/>
              </w:rPr>
            </w:r>
          </w:p>
        </w:tc>
      </w:tr>
    </w:tbl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Responsável Técnico</w:t>
      </w:r>
    </w:p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CREA-SC n.º / CPF n.º</w:t>
      </w:r>
    </w:p>
    <w:p>
      <w:pPr>
        <w:pStyle w:val="Normal"/>
        <w:spacing w:before="0" w:after="28"/>
        <w:ind w:hanging="0" w:start="0" w:end="0"/>
        <w:jc w:val="both"/>
        <w:rPr>
          <w:rFonts w:ascii="Liberation Sans" w:hAnsi="Liberation Sans"/>
          <w:i/>
          <w:color w:val="444444"/>
          <w:sz w:val="16"/>
          <w:szCs w:val="16"/>
        </w:rPr>
      </w:pPr>
      <w:r>
        <w:rPr>
          <w:rFonts w:ascii="Liberation Sans" w:hAnsi="Liberation Sans"/>
          <w:i/>
          <w:color w:val="444444"/>
          <w:sz w:val="16"/>
          <w:szCs w:val="16"/>
        </w:rPr>
        <w:t>(Se for assinado por procurador, adicionar abaixo: “Representado(a) por ____________, CPF n.º ____________, conforme [instrumento]”.)</w:t>
      </w:r>
      <w:r>
        <w:br w:type="page"/>
      </w:r>
    </w:p>
    <w:p>
      <w:pPr>
        <w:pStyle w:val="Normal"/>
        <w:spacing w:before="0" w:after="0"/>
        <w:ind w:hanging="0" w:start="0" w:end="0"/>
        <w:rPr>
          <w:rFonts w:ascii="Liberation Sans" w:hAnsi="Liberation Sans"/>
          <w:sz w:val="10"/>
          <w:szCs w:val="10"/>
        </w:rPr>
      </w:pPr>
      <w:r>
        <w:rPr>
          <w:rFonts w:ascii="Liberation Sans" w:hAnsi="Liberation Sans"/>
          <w:sz w:val="10"/>
          <w:szCs w:val="10"/>
        </w:rPr>
      </w:r>
    </w:p>
    <w:p>
      <w:pPr>
        <w:pStyle w:val="Normal"/>
        <w:spacing w:before="85" w:after="28"/>
        <w:ind w:hanging="0" w:start="0" w:end="0"/>
        <w:jc w:val="center"/>
        <w:rPr>
          <w:rFonts w:ascii="Liberation Sans" w:hAnsi="Liberation Sans"/>
          <w:b/>
          <w:bCs/>
          <w:sz w:val="24"/>
          <w:szCs w:val="24"/>
        </w:rPr>
      </w:pPr>
      <w:r>
        <w:rPr>
          <w:rFonts w:ascii="Liberation Sans" w:hAnsi="Liberation Sans"/>
          <w:b/>
          <w:bCs/>
          <w:sz w:val="24"/>
          <w:szCs w:val="24"/>
        </w:rPr>
        <w:t>DECLARAÇÃO DO RESPONSÁVEL TÉCNICO</w:t>
      </w:r>
    </w:p>
    <w:p>
      <w:pPr>
        <w:pStyle w:val="Normal"/>
        <w:spacing w:before="0" w:after="85"/>
        <w:ind w:hanging="0" w:start="0" w:end="0"/>
        <w:jc w:val="center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confrontação com bem público (CN-SC, art. 987, § 1º, IV, e § 2º)</w:t>
      </w:r>
    </w:p>
    <w:p>
      <w:pPr>
        <w:pStyle w:val="Normal"/>
        <w:spacing w:before="0" w:after="28"/>
        <w:ind w:hanging="0" w:start="0" w:end="0"/>
        <w:jc w:val="both"/>
        <w:rPr>
          <w:rFonts w:ascii="Liberation Sans" w:hAnsi="Liberation Sans"/>
          <w:i/>
          <w:color w:val="444444"/>
          <w:sz w:val="16"/>
          <w:szCs w:val="16"/>
        </w:rPr>
      </w:pPr>
      <w:r>
        <w:rPr>
          <w:rFonts w:ascii="Liberation Sans" w:hAnsi="Liberation Sans"/>
          <w:i/>
          <w:color w:val="444444"/>
          <w:sz w:val="16"/>
          <w:szCs w:val="16"/>
        </w:rPr>
        <w:t>(Preencher somente se o imóvel confrontar com águas públicas ou com bem público de uso comum. Nesse caso, dispensa-se a anuência ou a notificação desse confrontante.)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Eu, </w:t>
      </w:r>
      <w:r>
        <w:rPr>
          <w:rFonts w:ascii="Liberation Sans" w:hAnsi="Liberation Sans"/>
          <w:b/>
          <w:bCs/>
          <w:sz w:val="20"/>
          <w:szCs w:val="20"/>
        </w:rPr>
        <w:t>NOME DO RESPONSÁVEL TÉCNICO</w:t>
      </w:r>
      <w:r>
        <w:rPr>
          <w:rFonts w:ascii="Liberation Sans" w:hAnsi="Liberation Sans"/>
          <w:sz w:val="20"/>
          <w:szCs w:val="20"/>
        </w:rPr>
        <w:t>, CREA nº ____________, CPF nº ____________, na qualidade de responsável técnico pelo levantamento topográfico que instrui o procedimento de retificação administrativa do imóvel matriculado sob o n.º ____________,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DECLARO</w:t>
      </w:r>
      <w:r>
        <w:rPr>
          <w:rFonts w:ascii="Liberation Sans" w:hAnsi="Liberation Sans"/>
          <w:sz w:val="20"/>
          <w:szCs w:val="20"/>
        </w:rPr>
        <w:t xml:space="preserve">, nos termos do art. 987, § 2º, do CN-SC, que a medição respeitou plenamente a propriedade pública confrontante, </w:t>
      </w:r>
      <w:r>
        <w:rPr>
          <w:rFonts w:ascii="Liberation Sans" w:hAnsi="Liberation Sans"/>
          <w:b/>
          <w:bCs/>
          <w:sz w:val="20"/>
          <w:szCs w:val="20"/>
        </w:rPr>
        <w:t>respeitadas a faixa de domínio público e eventual área non aedificandi</w:t>
      </w:r>
      <w:r>
        <w:rPr>
          <w:rFonts w:ascii="Liberation Sans" w:hAnsi="Liberation Sans"/>
          <w:sz w:val="20"/>
          <w:szCs w:val="20"/>
        </w:rPr>
        <w:t xml:space="preserve">, e, quanto às águas, </w:t>
      </w:r>
      <w:r>
        <w:rPr>
          <w:rFonts w:ascii="Liberation Sans" w:hAnsi="Liberation Sans"/>
          <w:b/>
          <w:bCs/>
          <w:sz w:val="20"/>
          <w:szCs w:val="20"/>
        </w:rPr>
        <w:t>que são públicas</w:t>
      </w:r>
      <w:r>
        <w:rPr>
          <w:rFonts w:ascii="Liberation Sans" w:hAnsi="Liberation Sans"/>
          <w:sz w:val="20"/>
          <w:szCs w:val="20"/>
        </w:rPr>
        <w:t xml:space="preserve"> (marque o que se aplica):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bem público de uso comum: [denominar a via pública, estrada, rodovia, ferrovia, rua, travessa etc.] (art. 987, § 1º, IV, “b”);</w:t>
      </w:r>
    </w:p>
    <w:p>
      <w:pPr>
        <w:pStyle w:val="Normal"/>
        <w:spacing w:lineRule="auto" w:line="269" w:before="17" w:after="17"/>
        <w:ind w:hanging="340" w:start="340" w:end="0"/>
        <w:jc w:val="both"/>
        <w:rPr>
          <w:rFonts w:ascii="Liberation Sans" w:hAnsi="Liberation Sans"/>
          <w:sz w:val="19"/>
          <w:szCs w:val="19"/>
        </w:rPr>
      </w:pPr>
      <w:r>
        <w:rPr>
          <w:rFonts w:ascii="Liberation Sans" w:hAnsi="Liberation Sans"/>
          <w:sz w:val="19"/>
          <w:szCs w:val="19"/>
        </w:rPr>
        <w:t>( ) águas públicas: [denominar o rio navegável, corrente ou depósito hídrico], declarando que as águas são públicas (art. 987, § 1º, IV, “a”).</w:t>
      </w:r>
    </w:p>
    <w:p>
      <w:pPr>
        <w:pStyle w:val="Normal"/>
        <w:spacing w:lineRule="auto" w:line="276" w:before="45" w:after="45"/>
        <w:ind w:hanging="0" w:start="0" w:end="0"/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Por este motivo, REQUER a dispensa da anuência e da notificação do(s) confrontante(s) público(s) acima indicado(s), atestando que o projeto apresentado não interfere em seu domínio.</w:t>
      </w:r>
    </w:p>
    <w:p>
      <w:pPr>
        <w:pStyle w:val="Normal"/>
        <w:spacing w:before="45" w:after="45"/>
        <w:ind w:hanging="0" w:start="0" w:end="0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Nestes termos, pede deferimento.</w:t>
      </w:r>
    </w:p>
    <w:p>
      <w:pPr>
        <w:pStyle w:val="Normal"/>
        <w:keepNext w:val="true"/>
        <w:spacing w:before="85" w:after="28"/>
        <w:ind w:hanging="0" w:start="0" w:end="0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[Local], [data].</w:t>
      </w:r>
    </w:p>
    <w:tbl>
      <w:tblPr>
        <w:tblW w:w="5386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386"/>
      </w:tblGrid>
      <w:tr>
        <w:trPr/>
        <w:tc>
          <w:tcPr>
            <w:tcW w:w="538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ind w:hanging="0" w:start="0" w:end="0"/>
              <w:rPr>
                <w:rFonts w:ascii="Liberation Sans" w:hAnsi="Liberation Sans"/>
                <w:sz w:val="10"/>
                <w:szCs w:val="10"/>
              </w:rPr>
            </w:pPr>
            <w:r>
              <w:rPr>
                <w:rFonts w:ascii="Liberation Sans" w:hAnsi="Liberation Sans"/>
                <w:sz w:val="10"/>
                <w:szCs w:val="10"/>
              </w:rPr>
            </w:r>
          </w:p>
        </w:tc>
      </w:tr>
    </w:tbl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Nome do Responsável Técnico</w:t>
      </w:r>
    </w:p>
    <w:p>
      <w:pPr>
        <w:pStyle w:val="Normal"/>
        <w:spacing w:before="0" w:after="28"/>
        <w:ind w:hanging="0" w:start="0" w:end="0"/>
        <w:rPr>
          <w:rFonts w:ascii="Liberation Sans" w:hAnsi="Liberation Sans"/>
          <w:sz w:val="18"/>
          <w:szCs w:val="18"/>
        </w:rPr>
      </w:pPr>
      <w:r>
        <w:rPr>
          <w:rFonts w:ascii="Liberation Sans" w:hAnsi="Liberation Sans"/>
          <w:sz w:val="18"/>
          <w:szCs w:val="18"/>
        </w:rPr>
        <w:t>CREA n.º</w:t>
      </w:r>
    </w:p>
    <w:p>
      <w:pPr>
        <w:pStyle w:val="Normal"/>
        <w:spacing w:before="0" w:after="28"/>
        <w:ind w:hanging="0" w:start="0" w:end="0"/>
        <w:jc w:val="both"/>
        <w:rPr>
          <w:rFonts w:ascii="Liberation Sans" w:hAnsi="Liberation Sans"/>
          <w:i/>
          <w:color w:val="444444"/>
          <w:sz w:val="16"/>
          <w:szCs w:val="16"/>
        </w:rPr>
      </w:pPr>
      <w:r>
        <w:rPr>
          <w:rFonts w:ascii="Liberation Sans" w:hAnsi="Liberation Sans"/>
          <w:i/>
          <w:color w:val="444444"/>
          <w:sz w:val="16"/>
          <w:szCs w:val="16"/>
        </w:rPr>
        <w:t>Assinatura com firma reconhecida, assinatura eletrônica avançada ou qualificada, ou feita na presença do Oficial ou de preposto (CN-SC, art. 974, § 11).</w:t>
      </w:r>
    </w:p>
    <w:sectPr>
      <w:headerReference w:type="default" r:id="rId2"/>
      <w:footerReference w:type="default" r:id="rId3"/>
      <w:type w:val="nextPage"/>
      <w:pgSz w:w="11906" w:h="16838"/>
      <w:pgMar w:left="850" w:right="850" w:gutter="0" w:header="850" w:top="1954" w:footer="680" w:bottom="12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3" w:space="2" w:color="9A9A9A"/>
      </w:pBdr>
      <w:spacing w:before="0" w:after="11"/>
      <w:jc w:val="both"/>
      <w:rPr>
        <w:rFonts w:ascii="Liberation Sans" w:hAnsi="Liberation Sans"/>
        <w:color w:val="555555"/>
        <w:sz w:val="13"/>
        <w:szCs w:val="13"/>
      </w:rPr>
    </w:pPr>
    <w:r>
      <w:rPr>
        <w:rFonts w:ascii="Liberation Sans" w:hAnsi="Liberation Sans"/>
        <w:color w:val="555555"/>
        <w:sz w:val="13"/>
        <w:szCs w:val="13"/>
      </w:rPr>
      <w:t>CN-SC: Código de Normas da Corregedoria-Geral do Foro Extrajudicial de Santa Catarina. LRP: Lei 6.015/1973 (Registros Públicos). Proteção de dados (Lei 13.709/2018 – LGPD): os dados informados serão tratados somente para a prática do ato solicitado e o cumprimento das obrigações legais e normativas do Registro de Imóveis.</w:t>
    </w:r>
  </w:p>
  <w:p>
    <w:pPr>
      <w:pStyle w:val="Normal"/>
      <w:tabs>
        <w:tab w:val="clear" w:pos="709"/>
        <w:tab w:val="right" w:pos="10205" w:leader="none"/>
      </w:tabs>
      <w:spacing w:before="0" w:after="0"/>
      <w:rPr>
        <w:rFonts w:ascii="Liberation Sans" w:hAnsi="Liberation Sans"/>
        <w:color w:val="555555"/>
        <w:sz w:val="13"/>
        <w:szCs w:val="13"/>
      </w:rPr>
    </w:pPr>
    <w:r>
      <w:rPr>
        <w:rFonts w:ascii="Liberation Sans" w:hAnsi="Liberation Sans"/>
        <w:color w:val="555555"/>
        <w:sz w:val="13"/>
        <w:szCs w:val="13"/>
      </w:rPr>
      <w:t>Requerimento de retificação administrativa de área · v2 · 25/09/26</w:t>
      <w:tab/>
      <w:t xml:space="preserve">página </w:t>
    </w:r>
    <w:r>
      <w:rPr>
        <w:rFonts w:ascii="Liberation Sans" w:hAnsi="Liberation Sans"/>
        <w:color w:val="555555"/>
        <w:sz w:val="13"/>
        <w:szCs w:val="13"/>
      </w:rPr>
      <w:fldChar w:fldCharType="begin"/>
    </w:r>
    <w:r>
      <w:rPr>
        <w:rFonts w:ascii="Liberation Sans" w:hAnsi="Liberation Sans"/>
        <w:color w:val="555555"/>
        <w:sz w:val="13"/>
        <w:szCs w:val="13"/>
      </w:rPr>
      <w:instrText xml:space="preserve"> PAGE </w:instrText>
    </w:r>
    <w:r>
      <w:rPr>
        <w:rFonts w:ascii="Liberation Sans" w:hAnsi="Liberation Sans"/>
        <w:color w:val="555555"/>
        <w:sz w:val="13"/>
        <w:szCs w:val="13"/>
      </w:rPr>
      <w:fldChar w:fldCharType="separate"/>
    </w:r>
    <w:r>
      <w:rPr>
        <w:rFonts w:ascii="Liberation Sans" w:hAnsi="Liberation Sans"/>
        <w:color w:val="555555"/>
        <w:sz w:val="13"/>
        <w:szCs w:val="13"/>
      </w:rPr>
      <w:t>3</w:t>
    </w:r>
    <w:r>
      <w:rPr>
        <w:rFonts w:ascii="Liberation Sans" w:hAnsi="Liberation Sans"/>
        <w:color w:val="555555"/>
        <w:sz w:val="13"/>
        <w:szCs w:val="13"/>
      </w:rPr>
      <w:fldChar w:fldCharType="end"/>
    </w:r>
    <w:r>
      <w:rPr>
        <w:rFonts w:ascii="Liberation Sans" w:hAnsi="Liberation Sans"/>
        <w:color w:val="555555"/>
        <w:sz w:val="13"/>
        <w:szCs w:val="13"/>
      </w:rPr>
      <w:t xml:space="preserve"> / </w:t>
    </w:r>
    <w:r>
      <w:rPr>
        <w:rFonts w:ascii="Liberation Sans" w:hAnsi="Liberation Sans"/>
        <w:color w:val="555555"/>
        <w:sz w:val="13"/>
        <w:szCs w:val="13"/>
      </w:rPr>
      <w:fldChar w:fldCharType="begin"/>
    </w:r>
    <w:r>
      <w:rPr>
        <w:rFonts w:ascii="Liberation Sans" w:hAnsi="Liberation Sans"/>
        <w:color w:val="555555"/>
        <w:sz w:val="13"/>
        <w:szCs w:val="13"/>
      </w:rPr>
      <w:instrText xml:space="preserve"> NUMPAGES </w:instrText>
    </w:r>
    <w:r>
      <w:rPr>
        <w:rFonts w:ascii="Liberation Sans" w:hAnsi="Liberation Sans"/>
        <w:color w:val="555555"/>
        <w:sz w:val="13"/>
        <w:szCs w:val="13"/>
      </w:rPr>
      <w:fldChar w:fldCharType="separate"/>
    </w:r>
    <w:r>
      <w:rPr>
        <w:rFonts w:ascii="Liberation Sans" w:hAnsi="Liberation Sans"/>
        <w:color w:val="555555"/>
        <w:sz w:val="13"/>
        <w:szCs w:val="13"/>
      </w:rPr>
      <w:t>3</w:t>
    </w:r>
    <w:r>
      <w:rPr>
        <w:rFonts w:ascii="Liberation Sans" w:hAnsi="Liberation Sans"/>
        <w:color w:val="555555"/>
        <w:sz w:val="13"/>
        <w:szCs w:val="13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3402"/>
      <w:gridCol w:w="3402"/>
      <w:gridCol w:w="3402"/>
    </w:tblGrid>
    <w:tr>
      <w:trPr/>
      <w:tc>
        <w:tcPr>
          <w:tcW w:w="3402" w:type="dxa"/>
          <w:tcBorders/>
        </w:tcPr>
        <w:p>
          <w:pPr>
            <w:pStyle w:val="TableContents"/>
            <w:jc w:val="center"/>
            <w:rPr>
              <w:rFonts w:ascii="Liberation Sans" w:hAnsi="Liberation Sans"/>
              <w:color w:val="0059A0"/>
              <w:sz w:val="18"/>
              <w:szCs w:val="18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>Titular: Sérgio Caro</w:t>
          </w:r>
        </w:p>
        <w:p>
          <w:pPr>
            <w:pStyle w:val="TableContents"/>
            <w:jc w:val="center"/>
            <w:rPr>
              <w:rFonts w:ascii="Liberation Sans" w:hAnsi="Liberation Sans"/>
              <w:color w:val="0059A0"/>
              <w:sz w:val="18"/>
              <w:szCs w:val="18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 xml:space="preserve">Telefone: </w:t>
          </w:r>
          <w:r>
            <w:rPr>
              <w:rFonts w:ascii="Liberation Sans" w:hAnsi="Liberation Sans"/>
              <w:color w:val="0059A0"/>
              <w:sz w:val="18"/>
              <w:szCs w:val="18"/>
            </w:rPr>
            <w:t>(48) 3432-3562</w:t>
          </w:r>
        </w:p>
        <w:p>
          <w:pPr>
            <w:pStyle w:val="TableContents"/>
            <w:jc w:val="center"/>
            <w:rPr>
              <w:rFonts w:ascii="Liberation Sans" w:hAnsi="Liberation Sans"/>
              <w:color w:val="0059A0"/>
              <w:sz w:val="18"/>
              <w:szCs w:val="18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 xml:space="preserve">Whatsapp: </w:t>
          </w:r>
          <w:r>
            <w:rPr>
              <w:rFonts w:ascii="Liberation Sans" w:hAnsi="Liberation Sans"/>
              <w:color w:val="0059A0"/>
              <w:sz w:val="18"/>
              <w:szCs w:val="18"/>
            </w:rPr>
            <w:t>(48) 99178-8800</w:t>
          </w:r>
        </w:p>
        <w:p>
          <w:pPr>
            <w:pStyle w:val="TableContents"/>
            <w:jc w:val="center"/>
            <w:rPr>
              <w:color w:val="0059A0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 xml:space="preserve">Email: </w:t>
          </w:r>
          <w:r>
            <w:rPr>
              <w:rFonts w:ascii="Liberation Sans" w:hAnsi="Liberation Sans"/>
              <w:color w:val="0059A0"/>
              <w:sz w:val="18"/>
              <w:szCs w:val="18"/>
            </w:rPr>
            <w:t>atendimentor@riicara.com.br</w:t>
          </w:r>
        </w:p>
      </w:tc>
      <w:tc>
        <w:tcPr>
          <w:tcW w:w="3402" w:type="dxa"/>
          <w:tcBorders/>
        </w:tcPr>
        <w:p>
          <w:pPr>
            <w:pStyle w:val="TableContents"/>
            <w:rPr/>
          </w:pPr>
          <w:r>
            <w:rPr/>
            <w:drawing>
              <wp:anchor distT="0" distB="0" distL="0" distR="0" simplePos="0" relativeHeight="4" behindDoc="0" locked="0" layoutInCell="0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-99060</wp:posOffset>
                </wp:positionV>
                <wp:extent cx="1714500" cy="677545"/>
                <wp:effectExtent l="0" t="0" r="0" b="0"/>
                <wp:wrapSquare wrapText="largest"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02" w:type="dxa"/>
          <w:tcBorders/>
        </w:tcPr>
        <w:p>
          <w:pPr>
            <w:pStyle w:val="TableContents"/>
            <w:jc w:val="center"/>
            <w:rPr>
              <w:rFonts w:ascii="Liberation Sans" w:hAnsi="Liberation Sans"/>
              <w:color w:val="0059A0"/>
              <w:sz w:val="18"/>
              <w:szCs w:val="18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 xml:space="preserve">Av. Dilcio Esmael da Silva, 146 - </w:t>
          </w:r>
          <w:r>
            <w:rPr>
              <w:rFonts w:ascii="Liberation Sans" w:hAnsi="Liberation Sans"/>
              <w:color w:val="0059A0"/>
              <w:sz w:val="18"/>
              <w:szCs w:val="18"/>
            </w:rPr>
            <w:t>térreo</w:t>
          </w:r>
        </w:p>
        <w:p>
          <w:pPr>
            <w:pStyle w:val="TableContents"/>
            <w:jc w:val="center"/>
            <w:rPr>
              <w:rFonts w:ascii="Liberation Sans" w:hAnsi="Liberation Sans"/>
              <w:color w:val="0059A0"/>
              <w:sz w:val="18"/>
              <w:szCs w:val="18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>Içara - SC</w:t>
          </w:r>
        </w:p>
        <w:p>
          <w:pPr>
            <w:pStyle w:val="TableContents"/>
            <w:jc w:val="center"/>
            <w:rPr>
              <w:rFonts w:ascii="Liberation Sans" w:hAnsi="Liberation Sans"/>
              <w:color w:val="0059A0"/>
              <w:sz w:val="18"/>
              <w:szCs w:val="18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>CEP 88820-104</w:t>
          </w:r>
        </w:p>
        <w:p>
          <w:pPr>
            <w:pStyle w:val="TableContents"/>
            <w:jc w:val="center"/>
            <w:rPr>
              <w:rFonts w:ascii="Liberation Sans" w:hAnsi="Liberation Sans"/>
              <w:color w:val="0059A0"/>
              <w:sz w:val="18"/>
              <w:szCs w:val="18"/>
            </w:rPr>
          </w:pPr>
          <w:r>
            <w:rPr>
              <w:rFonts w:ascii="Liberation Sans" w:hAnsi="Liberation Sans"/>
              <w:color w:val="0059A0"/>
              <w:sz w:val="18"/>
              <w:szCs w:val="18"/>
            </w:rPr>
            <w:t xml:space="preserve">Site: </w:t>
          </w:r>
          <w:r>
            <w:rPr>
              <w:rFonts w:ascii="Liberation Sans" w:hAnsi="Liberation Sans"/>
              <w:color w:val="0059A0"/>
              <w:sz w:val="18"/>
              <w:szCs w:val="18"/>
            </w:rPr>
            <w:t>www.</w:t>
          </w:r>
          <w:r>
            <w:rPr>
              <w:rFonts w:ascii="Liberation Sans" w:hAnsi="Liberation Sans"/>
              <w:color w:val="0059A0"/>
              <w:sz w:val="18"/>
              <w:szCs w:val="18"/>
            </w:rPr>
            <w:t>riicara.com.br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ListParagraph">
    <w:name w:val="List Paragraph"/>
    <w:basedOn w:val="Normal"/>
    <w:qFormat/>
    <w:pPr>
      <w:widowControl/>
      <w:spacing w:lineRule="auto" w:line="276" w:before="0" w:after="200"/>
      <w:ind w:hanging="0" w:start="720" w:end="0"/>
      <w:contextualSpacing/>
      <w:textAlignment w:val="auto"/>
    </w:pPr>
    <w:rPr>
      <w:rFonts w:ascii="Calibri" w:hAnsi="Calibri" w:cs="Calibri"/>
      <w:sz w:val="22"/>
      <w:szCs w:val="22"/>
      <w:lang w:val="pt-BR" w:eastAsia="en-US" w:bidi="ar-SA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textAlignment w:val="auto"/>
    </w:pPr>
    <w:rPr>
      <w:rFonts w:ascii="Times New Roman" w:hAnsi="Times New Roman" w:eastAsia="NSimSun" w:cs="Arial"/>
      <w:color w:val="auto"/>
      <w:kern w:val="2"/>
      <w:sz w:val="24"/>
      <w:szCs w:val="24"/>
      <w:lang w:val="pt-BR" w:eastAsia="zh-CN" w:bidi="hi-IN"/>
    </w:rPr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 de Imóveis de Içara</dc:creator>
  <dc:description/>
  <dc:language>pt-BR</dc:language>
  <cp:lastModifiedBy/>
  <cp:revision>0</cp:revision>
  <dc:subject/>
  <dc:title>Requerimento de retificação administrativa de área</dc:title>
</cp:coreProperties>
</file>